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BE" w:rsidRDefault="003E4CBE" w:rsidP="003E4CBE">
      <w:pPr>
        <w:pBdr>
          <w:top w:val="single" w:sz="4" w:space="1" w:color="auto"/>
        </w:pBdr>
      </w:pPr>
    </w:p>
    <w:p w:rsidR="003E4CBE" w:rsidRDefault="003E4CBE" w:rsidP="003E4CBE">
      <w:pPr>
        <w:pBdr>
          <w:top w:val="single" w:sz="4" w:space="1" w:color="auto"/>
        </w:pBdr>
      </w:pPr>
      <w:r w:rsidRPr="003E4CBE">
        <w:rPr>
          <w:b/>
        </w:rPr>
        <w:t>Entity:</w:t>
      </w:r>
      <w:r w:rsidRPr="003E4CBE">
        <w:rPr>
          <w:b/>
        </w:rPr>
        <w:tab/>
      </w:r>
      <w:r>
        <w:tab/>
        <w:t>[name] Superannuation Fund</w:t>
      </w:r>
    </w:p>
    <w:p w:rsidR="003E4CBE" w:rsidRDefault="003E4CBE" w:rsidP="003E4CBE">
      <w:pPr>
        <w:pBdr>
          <w:top w:val="single" w:sz="4" w:space="1" w:color="auto"/>
        </w:pBdr>
      </w:pPr>
      <w:r w:rsidRPr="003E4CBE">
        <w:rPr>
          <w:b/>
        </w:rPr>
        <w:t>RE:</w:t>
      </w:r>
      <w:r>
        <w:tab/>
      </w:r>
      <w:bookmarkStart w:id="0" w:name="_GoBack"/>
      <w:bookmarkEnd w:id="0"/>
      <w:r>
        <w:tab/>
        <w:t>Personal Guarantees under Limited Recourse Loan</w:t>
      </w:r>
    </w:p>
    <w:p w:rsidR="003E4CBE" w:rsidRDefault="003E4CBE" w:rsidP="003E4CBE">
      <w:pPr>
        <w:pBdr>
          <w:top w:val="single" w:sz="4" w:space="1" w:color="auto"/>
        </w:pBdr>
      </w:pPr>
    </w:p>
    <w:p w:rsidR="00F533A1" w:rsidRDefault="00F533A1" w:rsidP="003E4CBE">
      <w:pPr>
        <w:pBdr>
          <w:top w:val="single" w:sz="4" w:space="1" w:color="auto"/>
        </w:pBdr>
      </w:pPr>
      <w:r>
        <w:t xml:space="preserve">We, </w:t>
      </w:r>
      <w:proofErr w:type="gramStart"/>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3E4CBE">
        <w:t>[</w:t>
      </w:r>
      <w:proofErr w:type="gramEnd"/>
      <w:r w:rsidR="003E4CBE">
        <w:t xml:space="preserve">name of personal guarantors] </w:t>
      </w:r>
      <w:r>
        <w:t xml:space="preserve">the personal guarantors for the limited recourse loan that the </w:t>
      </w:r>
      <w:r w:rsidR="003E4CBE">
        <w:t>[name]</w:t>
      </w:r>
      <w:r>
        <w:t xml:space="preserve"> Superannuation Fund has with the </w:t>
      </w:r>
      <w:r w:rsidR="003E4CBE">
        <w:t xml:space="preserve">[name of bank] </w:t>
      </w:r>
      <w:r>
        <w:t>Bank confirm that we waive any and all rights of subrogation/ rights of recourse against the Superannuation Fund (other than the ‘acquirable asset’ purchased with the limited recourse loan</w:t>
      </w:r>
      <w:r w:rsidR="00D85242">
        <w:t xml:space="preserve"> monies</w:t>
      </w:r>
      <w:r>
        <w:t xml:space="preserve">) in the event that we are liable under the personal guarantee given. </w:t>
      </w:r>
    </w:p>
    <w:p w:rsidR="00F533A1" w:rsidRDefault="00F533A1" w:rsidP="00F533A1">
      <w:r>
        <w:t>This waiver is to ensure that the limited recourse loan that this Superannuation Fund has taken out with the above named bank meets the conditions set out in Section 67A SIS Act.</w:t>
      </w:r>
    </w:p>
    <w:p w:rsidR="00F533A1" w:rsidRDefault="00F533A1" w:rsidP="00F533A1">
      <w:r>
        <w:t xml:space="preserve">It is our </w:t>
      </w:r>
      <w:r w:rsidR="00D85242">
        <w:t xml:space="preserve">understanding </w:t>
      </w:r>
      <w:r>
        <w:t>that this loan complies, in all aspects, with Section 67A SIS Act.</w:t>
      </w:r>
    </w:p>
    <w:p w:rsidR="00D85242" w:rsidRPr="003E4CBE" w:rsidRDefault="003E4CBE" w:rsidP="00F533A1">
      <w:pPr>
        <w:rPr>
          <w:b/>
        </w:rPr>
      </w:pPr>
      <w:r w:rsidRPr="003E4CBE">
        <w:rPr>
          <w:b/>
        </w:rPr>
        <w:t>Signed:</w:t>
      </w:r>
      <w:r w:rsidRPr="003E4CBE">
        <w:rPr>
          <w:b/>
        </w:rPr>
        <w:tab/>
      </w:r>
      <w:r w:rsidRPr="003E4CBE">
        <w:rPr>
          <w:b/>
        </w:rPr>
        <w:tab/>
      </w:r>
      <w:r w:rsidRPr="003E4CBE">
        <w:rPr>
          <w:b/>
        </w:rPr>
        <w:tab/>
      </w:r>
      <w:r w:rsidRPr="003E4CBE">
        <w:rPr>
          <w:b/>
        </w:rPr>
        <w:tab/>
      </w:r>
      <w:r w:rsidRPr="003E4CBE">
        <w:rPr>
          <w:b/>
        </w:rPr>
        <w:tab/>
      </w:r>
      <w:r w:rsidRPr="003E4CBE">
        <w:rPr>
          <w:b/>
        </w:rPr>
        <w:tab/>
      </w:r>
      <w:r w:rsidRPr="003E4CBE">
        <w:rPr>
          <w:b/>
        </w:rPr>
        <w:tab/>
        <w:t>Signed:</w:t>
      </w:r>
    </w:p>
    <w:p w:rsidR="00D85242" w:rsidRDefault="00D85242" w:rsidP="00F533A1"/>
    <w:p w:rsidR="003E4CBE" w:rsidRDefault="003E4CBE" w:rsidP="00F533A1"/>
    <w:p w:rsidR="00D85242" w:rsidRDefault="00D85242" w:rsidP="00F533A1">
      <w:r>
        <w:t>____________________________________</w:t>
      </w:r>
      <w:r>
        <w:tab/>
      </w:r>
      <w:r>
        <w:tab/>
        <w:t>___________________________________</w:t>
      </w:r>
    </w:p>
    <w:p w:rsidR="00D85242" w:rsidRDefault="003E4CBE" w:rsidP="00F533A1">
      <w:r>
        <w:t>[</w:t>
      </w:r>
      <w:proofErr w:type="gramStart"/>
      <w:r>
        <w:t>name</w:t>
      </w:r>
      <w:proofErr w:type="gramEnd"/>
      <w:r>
        <w:t xml:space="preserve">] </w:t>
      </w:r>
      <w:r w:rsidR="00D85242">
        <w:t>- Personal Guarantor</w:t>
      </w:r>
      <w:r w:rsidR="00D85242">
        <w:tab/>
      </w:r>
      <w:r w:rsidR="00D85242">
        <w:tab/>
      </w:r>
      <w:r w:rsidR="00D85242">
        <w:tab/>
      </w:r>
      <w:r w:rsidR="00D85242">
        <w:tab/>
      </w:r>
      <w:r>
        <w:t xml:space="preserve">[name] </w:t>
      </w:r>
      <w:r w:rsidR="00D85242">
        <w:t>– Personal Guarantor</w:t>
      </w:r>
    </w:p>
    <w:p w:rsidR="00D85242" w:rsidRDefault="00D85242" w:rsidP="00F533A1"/>
    <w:p w:rsidR="00D85242" w:rsidRDefault="00D85242" w:rsidP="00F533A1">
      <w:r>
        <w:t>____________________________________</w:t>
      </w:r>
      <w:r>
        <w:tab/>
      </w:r>
      <w:r>
        <w:tab/>
        <w:t>___________________________________</w:t>
      </w:r>
    </w:p>
    <w:p w:rsidR="00D85242" w:rsidRDefault="003E4CBE" w:rsidP="00F533A1">
      <w:r>
        <w:t>[</w:t>
      </w:r>
      <w:proofErr w:type="gramStart"/>
      <w:r>
        <w:t>name</w:t>
      </w:r>
      <w:proofErr w:type="gramEnd"/>
      <w:r>
        <w:t xml:space="preserve">] </w:t>
      </w:r>
      <w:r w:rsidR="00D85242">
        <w:t>- Personal Guarantor</w:t>
      </w:r>
      <w:r w:rsidR="00D85242">
        <w:tab/>
      </w:r>
      <w:r w:rsidR="00D85242">
        <w:tab/>
      </w:r>
      <w:r w:rsidR="00D85242">
        <w:tab/>
      </w:r>
      <w:r w:rsidR="00D85242">
        <w:tab/>
      </w:r>
      <w:r>
        <w:t>[name</w:t>
      </w:r>
      <w:proofErr w:type="gramStart"/>
      <w:r>
        <w:t xml:space="preserve">] </w:t>
      </w:r>
      <w:r w:rsidR="00D85242">
        <w:t xml:space="preserve"> –</w:t>
      </w:r>
      <w:proofErr w:type="gramEnd"/>
      <w:r w:rsidR="00D85242">
        <w:t xml:space="preserve"> Personal Guarantor</w:t>
      </w:r>
    </w:p>
    <w:p w:rsidR="003E4CBE" w:rsidRDefault="003E4CBE" w:rsidP="00F533A1">
      <w:pPr>
        <w:rPr>
          <w:b/>
        </w:rPr>
      </w:pPr>
    </w:p>
    <w:p w:rsidR="00D85242" w:rsidRPr="003E4CBE" w:rsidRDefault="003E4CBE" w:rsidP="00F533A1">
      <w:pPr>
        <w:rPr>
          <w:b/>
        </w:rPr>
      </w:pPr>
      <w:r w:rsidRPr="003E4CBE">
        <w:rPr>
          <w:b/>
        </w:rPr>
        <w:t>Signed:</w:t>
      </w:r>
      <w:r w:rsidRPr="003E4CBE">
        <w:rPr>
          <w:b/>
        </w:rPr>
        <w:tab/>
      </w:r>
      <w:r w:rsidRPr="003E4CBE">
        <w:rPr>
          <w:b/>
        </w:rPr>
        <w:tab/>
      </w:r>
      <w:r w:rsidRPr="003E4CBE">
        <w:rPr>
          <w:b/>
        </w:rPr>
        <w:tab/>
      </w:r>
      <w:r w:rsidRPr="003E4CBE">
        <w:rPr>
          <w:b/>
        </w:rPr>
        <w:tab/>
      </w:r>
      <w:r w:rsidRPr="003E4CBE">
        <w:rPr>
          <w:b/>
        </w:rPr>
        <w:tab/>
      </w:r>
      <w:r w:rsidRPr="003E4CBE">
        <w:rPr>
          <w:b/>
        </w:rPr>
        <w:tab/>
      </w:r>
      <w:r w:rsidRPr="003E4CBE">
        <w:rPr>
          <w:b/>
        </w:rPr>
        <w:tab/>
        <w:t>Signed:</w:t>
      </w:r>
    </w:p>
    <w:p w:rsidR="003E4CBE" w:rsidRDefault="003E4CBE" w:rsidP="00F533A1"/>
    <w:p w:rsidR="00D85242" w:rsidRDefault="00D85242" w:rsidP="00F533A1">
      <w:r>
        <w:t>____________________________________</w:t>
      </w:r>
      <w:r>
        <w:tab/>
      </w:r>
      <w:r>
        <w:tab/>
        <w:t>___________________________________</w:t>
      </w:r>
    </w:p>
    <w:p w:rsidR="00D85242" w:rsidRDefault="003E4CBE" w:rsidP="00F533A1">
      <w:r>
        <w:t>[</w:t>
      </w:r>
      <w:proofErr w:type="gramStart"/>
      <w:r>
        <w:t>name</w:t>
      </w:r>
      <w:proofErr w:type="gramEnd"/>
      <w:r>
        <w:t xml:space="preserve">] </w:t>
      </w:r>
      <w:r w:rsidR="00D85242">
        <w:t xml:space="preserve"> - Trustee</w:t>
      </w:r>
      <w:r>
        <w:t xml:space="preserve">/ Director </w:t>
      </w:r>
      <w:r>
        <w:tab/>
      </w:r>
      <w:r>
        <w:tab/>
      </w:r>
      <w:r>
        <w:tab/>
      </w:r>
      <w:r w:rsidR="00D85242">
        <w:tab/>
      </w:r>
      <w:r>
        <w:t>[na</w:t>
      </w:r>
      <w:r w:rsidR="00D85242">
        <w:t>me</w:t>
      </w:r>
      <w:proofErr w:type="gramStart"/>
      <w:r>
        <w:t xml:space="preserve">] </w:t>
      </w:r>
      <w:r w:rsidR="00D85242">
        <w:t xml:space="preserve"> –</w:t>
      </w:r>
      <w:proofErr w:type="gramEnd"/>
      <w:r w:rsidR="00D85242">
        <w:t xml:space="preserve"> Trustee/ Director</w:t>
      </w:r>
      <w:r>
        <w:t xml:space="preserve"> </w:t>
      </w:r>
    </w:p>
    <w:p w:rsidR="00D85242" w:rsidRDefault="00D85242" w:rsidP="00F533A1"/>
    <w:p w:rsidR="00D85242" w:rsidRDefault="00D85242" w:rsidP="00F533A1">
      <w:r>
        <w:t>____________________________________</w:t>
      </w:r>
      <w:r>
        <w:tab/>
      </w:r>
      <w:r>
        <w:tab/>
        <w:t>___________________________________</w:t>
      </w:r>
    </w:p>
    <w:p w:rsidR="00D85242" w:rsidRDefault="003E4CBE" w:rsidP="00F533A1">
      <w:r>
        <w:t>[</w:t>
      </w:r>
      <w:proofErr w:type="gramStart"/>
      <w:r>
        <w:t>name</w:t>
      </w:r>
      <w:proofErr w:type="gramEnd"/>
      <w:r>
        <w:t>]</w:t>
      </w:r>
      <w:r>
        <w:tab/>
      </w:r>
      <w:r w:rsidR="00D85242">
        <w:t>- Trustee/ D</w:t>
      </w:r>
      <w:r>
        <w:t>irector</w:t>
      </w:r>
      <w:r>
        <w:tab/>
      </w:r>
      <w:r>
        <w:tab/>
      </w:r>
      <w:r>
        <w:tab/>
      </w:r>
      <w:r>
        <w:tab/>
        <w:t>[n</w:t>
      </w:r>
      <w:r w:rsidR="00D85242">
        <w:t>ame</w:t>
      </w:r>
      <w:proofErr w:type="gramStart"/>
      <w:r>
        <w:t xml:space="preserve">] </w:t>
      </w:r>
      <w:r w:rsidR="00D85242">
        <w:t xml:space="preserve"> –</w:t>
      </w:r>
      <w:proofErr w:type="gramEnd"/>
      <w:r w:rsidR="00D85242">
        <w:t xml:space="preserve"> Trustee/ Director </w:t>
      </w:r>
    </w:p>
    <w:p w:rsidR="00D85242" w:rsidRDefault="00D85242" w:rsidP="00F533A1"/>
    <w:sectPr w:rsidR="00D852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BE" w:rsidRDefault="003E4CBE" w:rsidP="003E4CBE">
      <w:pPr>
        <w:spacing w:after="0" w:line="240" w:lineRule="auto"/>
      </w:pPr>
      <w:r>
        <w:separator/>
      </w:r>
    </w:p>
  </w:endnote>
  <w:endnote w:type="continuationSeparator" w:id="0">
    <w:p w:rsidR="003E4CBE" w:rsidRDefault="003E4CBE" w:rsidP="003E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BE" w:rsidRDefault="003E4CBE" w:rsidP="003E4CBE">
      <w:pPr>
        <w:spacing w:after="0" w:line="240" w:lineRule="auto"/>
      </w:pPr>
      <w:r>
        <w:separator/>
      </w:r>
    </w:p>
  </w:footnote>
  <w:footnote w:type="continuationSeparator" w:id="0">
    <w:p w:rsidR="003E4CBE" w:rsidRDefault="003E4CBE" w:rsidP="003E4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BE" w:rsidRPr="003E4CBE" w:rsidRDefault="003E4CBE">
    <w:pPr>
      <w:pStyle w:val="Header"/>
      <w:rPr>
        <w:sz w:val="28"/>
        <w:szCs w:val="28"/>
      </w:rPr>
    </w:pPr>
    <w:r w:rsidRPr="003E4CBE">
      <w:rPr>
        <w:b/>
        <w:sz w:val="28"/>
        <w:szCs w:val="28"/>
      </w:rPr>
      <w:t>DECLARATION:</w:t>
    </w:r>
    <w:r w:rsidRPr="003E4CBE">
      <w:rPr>
        <w:sz w:val="28"/>
        <w:szCs w:val="28"/>
      </w:rPr>
      <w:t xml:space="preserve"> LIMITED RECOURSE OF PERSONAL GUARANTEES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A1"/>
    <w:rsid w:val="001E0CDC"/>
    <w:rsid w:val="003A3E81"/>
    <w:rsid w:val="003E4CBE"/>
    <w:rsid w:val="004825F1"/>
    <w:rsid w:val="005A2EF3"/>
    <w:rsid w:val="00783563"/>
    <w:rsid w:val="007B7E17"/>
    <w:rsid w:val="00821769"/>
    <w:rsid w:val="0085320F"/>
    <w:rsid w:val="008C11F4"/>
    <w:rsid w:val="009E32D9"/>
    <w:rsid w:val="00AC114F"/>
    <w:rsid w:val="00B52464"/>
    <w:rsid w:val="00D85242"/>
    <w:rsid w:val="00F50656"/>
    <w:rsid w:val="00F53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CBE"/>
  </w:style>
  <w:style w:type="paragraph" w:styleId="Footer">
    <w:name w:val="footer"/>
    <w:basedOn w:val="Normal"/>
    <w:link w:val="FooterChar"/>
    <w:uiPriority w:val="99"/>
    <w:unhideWhenUsed/>
    <w:rsid w:val="003E4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CBE"/>
  </w:style>
  <w:style w:type="paragraph" w:styleId="Footer">
    <w:name w:val="footer"/>
    <w:basedOn w:val="Normal"/>
    <w:link w:val="FooterChar"/>
    <w:uiPriority w:val="99"/>
    <w:unhideWhenUsed/>
    <w:rsid w:val="003E4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2</cp:revision>
  <dcterms:created xsi:type="dcterms:W3CDTF">2012-10-29T23:20:00Z</dcterms:created>
  <dcterms:modified xsi:type="dcterms:W3CDTF">2013-07-08T12:01:00Z</dcterms:modified>
</cp:coreProperties>
</file>